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93" w:rsidRPr="00B10C3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 w:rsidRPr="00B10C33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招聘岗位及任职条件：</w:t>
      </w:r>
    </w:p>
    <w:p w:rsidR="00330E9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  <w:t>◆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  <w:t>招商运营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  <w:t>（股权投资）（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  <w:shd w:val="clear" w:color="auto" w:fill="FFFFFF"/>
          <w:lang w:bidi="ar"/>
        </w:rPr>
        <w:t>人）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/>
          <w:b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b/>
          <w:color w:val="000000"/>
          <w:kern w:val="0"/>
          <w:sz w:val="30"/>
          <w:szCs w:val="30"/>
          <w:shd w:val="clear" w:color="auto" w:fill="FFFFFF"/>
          <w:lang w:bidi="ar"/>
        </w:rPr>
        <w:t>岗位职责：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主要负责：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1.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负责行业和市场的信息收集和分析，开展股权投资研究工作；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2.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寻找和挖掘潜在投资项目，对潜在项目进行初步分析和筛查，编写项目实施文档，包括立项报告、尽调报告及投资建议书等</w:t>
      </w:r>
      <w:r w:rsidRPr="00B10C33">
        <w:rPr>
          <w:rFonts w:ascii="Times New Roman" w:eastAsia="仿宋_GB2312" w:hAnsi="Times New Roman" w:hint="eastAsia"/>
          <w:color w:val="000000"/>
          <w:kern w:val="0"/>
          <w:sz w:val="30"/>
          <w:szCs w:val="30"/>
          <w:shd w:val="clear" w:color="auto" w:fill="FFFFFF"/>
          <w:lang w:bidi="ar"/>
        </w:rPr>
        <w:t>；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3.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对立项项目进行尽职调查，包括对企业的现场尽调、可行性研究、交易结构设计及商业谈判等。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协助负责：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1.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商业资产运营管理，包括项目运营招商策略及项目年度经营规划的编制、实施，拟定项目运营管理规范和执行标准；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2.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进行宣传策划，品牌推广活动，提升公司品牌在本项目区域市场的知名度、美誉度，提升公司品牌形象。</w:t>
      </w:r>
    </w:p>
    <w:p w:rsidR="00330E9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b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仿宋_GB2312" w:hAnsi="Times New Roman"/>
          <w:b/>
          <w:kern w:val="0"/>
          <w:sz w:val="30"/>
          <w:szCs w:val="30"/>
          <w:shd w:val="clear" w:color="auto" w:fill="FFFFFF"/>
          <w:lang w:bidi="ar"/>
        </w:rPr>
        <w:t>任职要求：</w:t>
      </w:r>
    </w:p>
    <w:p w:rsidR="00330E93" w:rsidRPr="00B10C33" w:rsidRDefault="00330E93" w:rsidP="00330E93">
      <w:pPr>
        <w:widowControl/>
        <w:numPr>
          <w:ilvl w:val="0"/>
          <w:numId w:val="1"/>
        </w:numPr>
        <w:shd w:val="clear" w:color="auto" w:fill="FFFFFF"/>
        <w:spacing w:line="592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>本科及以上学历，善于处理各类应急事件，具有较强的沟通能力，能适应阶段性出差；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                  2.35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>周岁以下，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>3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>年以上商业资产项目招商运营管理经验或股权投资经验，熟练掌握投资相关政策法规，熟悉股权投资募、投、管、退流程，具有投资项目全过程经验；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3.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>市场营销、工商管理类相关专业优先考虑；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 xml:space="preserve">                                                                                                                                                                                    4.</w:t>
      </w:r>
      <w:r>
        <w:rPr>
          <w:rFonts w:ascii="Times New Roman" w:eastAsia="仿宋_GB2312" w:hAnsi="Times New Roman"/>
          <w:kern w:val="0"/>
          <w:sz w:val="30"/>
          <w:szCs w:val="30"/>
          <w:shd w:val="clear" w:color="auto" w:fill="FFFFFF"/>
          <w:lang w:bidi="ar"/>
        </w:rPr>
        <w:t>知晓股权投资合同的重点及风险点，具有较强的风险控制意识和一定的财务判断能力。</w:t>
      </w:r>
    </w:p>
    <w:p w:rsidR="00330E93" w:rsidRPr="00B10C33" w:rsidRDefault="00330E93" w:rsidP="00330E93">
      <w:pPr>
        <w:widowControl/>
        <w:numPr>
          <w:ilvl w:val="0"/>
          <w:numId w:val="1"/>
        </w:numPr>
        <w:shd w:val="clear" w:color="auto" w:fill="FFFFFF"/>
        <w:spacing w:line="592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薪资待遇：年薪</w:t>
      </w:r>
      <w:r w:rsidRPr="00B10C33">
        <w:rPr>
          <w:rFonts w:ascii="Times New Roman" w:eastAsia="仿宋_GB2312" w:hAnsi="Times New Roman" w:hint="eastAsia"/>
          <w:color w:val="000000"/>
          <w:kern w:val="0"/>
          <w:sz w:val="30"/>
          <w:szCs w:val="30"/>
          <w:shd w:val="clear" w:color="auto" w:fill="FFFFFF"/>
          <w:lang w:bidi="ar"/>
        </w:rPr>
        <w:t>8.5</w:t>
      </w:r>
      <w:r w:rsidRPr="00B10C33">
        <w:rPr>
          <w:rFonts w:ascii="Times New Roman" w:eastAsia="仿宋_GB2312" w:hAnsi="Times New Roman" w:hint="eastAsia"/>
          <w:color w:val="000000"/>
          <w:kern w:val="0"/>
          <w:sz w:val="30"/>
          <w:szCs w:val="30"/>
          <w:shd w:val="clear" w:color="auto" w:fill="FFFFFF"/>
          <w:lang w:bidi="ar"/>
        </w:rPr>
        <w:t>—</w:t>
      </w:r>
      <w:r w:rsidRPr="00B10C33">
        <w:rPr>
          <w:rFonts w:ascii="Times New Roman" w:eastAsia="仿宋_GB2312" w:hAnsi="Times New Roman" w:hint="eastAsia"/>
          <w:color w:val="000000"/>
          <w:kern w:val="0"/>
          <w:sz w:val="30"/>
          <w:szCs w:val="30"/>
          <w:shd w:val="clear" w:color="auto" w:fill="FFFFFF"/>
          <w:lang w:bidi="ar"/>
        </w:rPr>
        <w:t>11.5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万元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lastRenderedPageBreak/>
        <w:t>工作地址：合肥市瑶海区明光路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46</w:t>
      </w:r>
      <w:r w:rsidRPr="00B10C33">
        <w:rPr>
          <w:rFonts w:ascii="Times New Roman" w:eastAsia="仿宋_GB2312" w:hAnsi="Times New Roman"/>
          <w:color w:val="000000"/>
          <w:kern w:val="0"/>
          <w:sz w:val="30"/>
          <w:szCs w:val="30"/>
          <w:shd w:val="clear" w:color="auto" w:fill="FFFFFF"/>
          <w:lang w:bidi="ar"/>
        </w:rPr>
        <w:t>号东方大厦</w:t>
      </w:r>
    </w:p>
    <w:p w:rsidR="00330E93" w:rsidRPr="00B10C33" w:rsidRDefault="00330E93" w:rsidP="00330E93">
      <w:pPr>
        <w:widowControl/>
        <w:shd w:val="clear" w:color="auto" w:fill="FFFFFF"/>
        <w:spacing w:line="592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FE2C34" w:rsidRPr="00330E93" w:rsidRDefault="00FE2C34" w:rsidP="00330E93"/>
    <w:sectPr w:rsidR="00FE2C34" w:rsidRPr="00330E93">
      <w:pgSz w:w="11906" w:h="16838"/>
      <w:pgMar w:top="1247" w:right="1588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32" w:rsidRDefault="00376732" w:rsidP="00330E93">
      <w:r>
        <w:separator/>
      </w:r>
    </w:p>
  </w:endnote>
  <w:endnote w:type="continuationSeparator" w:id="0">
    <w:p w:rsidR="00376732" w:rsidRDefault="00376732" w:rsidP="0033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32" w:rsidRDefault="00376732" w:rsidP="00330E93">
      <w:r>
        <w:separator/>
      </w:r>
    </w:p>
  </w:footnote>
  <w:footnote w:type="continuationSeparator" w:id="0">
    <w:p w:rsidR="00376732" w:rsidRDefault="00376732" w:rsidP="0033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822E5"/>
    <w:multiLevelType w:val="singleLevel"/>
    <w:tmpl w:val="DEB82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mQyNDNlOWYzYjkyZjI0MGY5NjUyYWM2OWJjOGEifQ=="/>
  </w:docVars>
  <w:rsids>
    <w:rsidRoot w:val="006E1292"/>
    <w:rsid w:val="00225A79"/>
    <w:rsid w:val="00330E93"/>
    <w:rsid w:val="00376732"/>
    <w:rsid w:val="00641508"/>
    <w:rsid w:val="006E1292"/>
    <w:rsid w:val="00747629"/>
    <w:rsid w:val="00BC4329"/>
    <w:rsid w:val="00E625AC"/>
    <w:rsid w:val="00FE2C34"/>
    <w:rsid w:val="03662E4C"/>
    <w:rsid w:val="0CFF0F1B"/>
    <w:rsid w:val="1A182474"/>
    <w:rsid w:val="20496BE5"/>
    <w:rsid w:val="20E63BAE"/>
    <w:rsid w:val="2D0B6076"/>
    <w:rsid w:val="2F960842"/>
    <w:rsid w:val="30FE129D"/>
    <w:rsid w:val="3469023C"/>
    <w:rsid w:val="37B231B2"/>
    <w:rsid w:val="3B8A5642"/>
    <w:rsid w:val="3BD7566A"/>
    <w:rsid w:val="3C3E5B1C"/>
    <w:rsid w:val="45CC0C0E"/>
    <w:rsid w:val="50203EB4"/>
    <w:rsid w:val="529E7EAB"/>
    <w:rsid w:val="5A761A31"/>
    <w:rsid w:val="6DD3118F"/>
    <w:rsid w:val="77690189"/>
    <w:rsid w:val="796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84477"/>
  <w15:docId w15:val="{08C53463-13D0-4FC2-AC36-8242B951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138</Words>
  <Characters>790</Characters>
  <Application>Microsoft Office Word</Application>
  <DocSecurity>0</DocSecurity>
  <Lines>6</Lines>
  <Paragraphs>1</Paragraphs>
  <ScaleCrop>false</ScaleCrop>
  <Company>China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黄卫宁</cp:lastModifiedBy>
  <cp:revision>4</cp:revision>
  <dcterms:created xsi:type="dcterms:W3CDTF">2023-09-07T02:09:00Z</dcterms:created>
  <dcterms:modified xsi:type="dcterms:W3CDTF">2023-12-04T03:13:00Z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B79C4495CD344406B092106133BC9B4A_13</vt:lpwstr>
  </property>
</Properties>
</file>